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3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2"/>
        <w:gridCol w:w="2121"/>
        <w:gridCol w:w="808"/>
        <w:gridCol w:w="1383"/>
        <w:gridCol w:w="2029"/>
        <w:gridCol w:w="3546"/>
        <w:gridCol w:w="792"/>
        <w:gridCol w:w="586"/>
        <w:gridCol w:w="607"/>
        <w:gridCol w:w="586"/>
        <w:gridCol w:w="576"/>
        <w:gridCol w:w="586"/>
        <w:gridCol w:w="585"/>
        <w:gridCol w:w="613"/>
      </w:tblGrid>
      <w:tr w:rsidR="002107A6" w:rsidTr="009521AD">
        <w:trPr>
          <w:trHeight w:val="846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:rsidR="002107A6" w:rsidRPr="002107A6" w:rsidRDefault="002107A6" w:rsidP="00DC60E0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</w:rPr>
            </w:pPr>
            <w:bookmarkStart w:id="0" w:name="_GoBack"/>
            <w:bookmarkEnd w:id="0"/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DC60E0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  <w:r w:rsidR="00DC60E0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</w:rPr>
              <w:t xml:space="preserve"> </w:t>
            </w:r>
            <w:r w:rsidR="00DC60E0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>جوانی جمعیت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 </w:t>
            </w:r>
          </w:p>
        </w:tc>
      </w:tr>
      <w:tr w:rsidR="009521AD" w:rsidTr="00570FE9">
        <w:trPr>
          <w:trHeight w:val="414"/>
          <w:tblHeader/>
          <w:jc w:val="center"/>
        </w:trPr>
        <w:tc>
          <w:tcPr>
            <w:tcW w:w="15390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:rsidR="00F85E58" w:rsidRPr="00A1533B" w:rsidRDefault="009521AD" w:rsidP="00F85E58">
            <w:pPr>
              <w:tabs>
                <w:tab w:val="right" w:pos="-846"/>
              </w:tabs>
              <w:ind w:left="360" w:hanging="360"/>
              <w:jc w:val="both"/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A1533B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هدف کلی :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ارتقای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سلامت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باروری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و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بارداری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با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تاکید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بر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ارتقای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جوانی</w:t>
            </w:r>
            <w:r w:rsidR="00F85E58" w:rsidRPr="00A1533B">
              <w:rPr>
                <w:rFonts w:ascii="Calibri" w:eastAsia="Calibri" w:hAnsi="Calibri" w:cs="B Nazanin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F85E58" w:rsidRPr="00A1533B">
              <w:rPr>
                <w:rFonts w:ascii="Calibri" w:eastAsia="Calibri" w:hAnsi="Calibri" w:cs="B Nazanin" w:hint="cs"/>
                <w:b/>
                <w:bCs/>
                <w:sz w:val="26"/>
                <w:szCs w:val="26"/>
                <w:rtl/>
                <w:lang w:bidi="fa-IR"/>
              </w:rPr>
              <w:t>جمعیت</w:t>
            </w:r>
          </w:p>
          <w:p w:rsidR="009521AD" w:rsidRPr="001020E9" w:rsidRDefault="009521AD" w:rsidP="009521AD">
            <w:pPr>
              <w:spacing w:line="168" w:lineRule="auto"/>
              <w:rPr>
                <w:rFonts w:ascii="IranNastaliq" w:hAnsi="IranNastaliq" w:cs="IranNastaliq"/>
                <w:b/>
                <w:bCs/>
                <w:color w:val="FFFFFF" w:themeColor="background1"/>
                <w:sz w:val="24"/>
                <w:szCs w:val="24"/>
                <w:rtl/>
              </w:rPr>
            </w:pPr>
          </w:p>
        </w:tc>
      </w:tr>
      <w:tr w:rsidR="00927D51" w:rsidTr="00213FF4">
        <w:trPr>
          <w:trHeight w:val="252"/>
          <w:tblHeader/>
          <w:jc w:val="center"/>
        </w:trPr>
        <w:tc>
          <w:tcPr>
            <w:tcW w:w="57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12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8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D1664B" w:rsidP="001361F8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FE7661">
              <w:rPr>
                <w:rFonts w:cs="B Nazanin" w:hint="cs"/>
                <w:b/>
                <w:bCs/>
                <w:rtl/>
              </w:rPr>
              <w:t xml:space="preserve"> کل شبکه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2107A6">
              <w:rPr>
                <w:rFonts w:cs="B Nazanin" w:hint="cs"/>
                <w:b/>
                <w:bCs/>
                <w:rtl/>
              </w:rPr>
              <w:t>درسال 140</w:t>
            </w:r>
            <w:r w:rsidR="001361F8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3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1361F8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حد انتظار سال 140</w:t>
            </w:r>
            <w:r w:rsidR="001361F8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029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35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4931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917231" w:rsidTr="00213FF4">
        <w:trPr>
          <w:trHeight w:val="738"/>
          <w:tblHeader/>
          <w:jc w:val="center"/>
        </w:trPr>
        <w:tc>
          <w:tcPr>
            <w:tcW w:w="57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Pr="002107A6" w:rsidRDefault="00EB4344" w:rsidP="00EB434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21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Pr="002107A6" w:rsidRDefault="00EB4344" w:rsidP="00EB4344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Pr="002107A6" w:rsidRDefault="00EB4344" w:rsidP="00EB434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CDFFCD"/>
            <w:vAlign w:val="center"/>
          </w:tcPr>
          <w:p w:rsidR="00EB4344" w:rsidRPr="002107A6" w:rsidRDefault="00EB4344" w:rsidP="00EB434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029" w:type="dxa"/>
            <w:vMerge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Pr="002107A6" w:rsidRDefault="00EB4344" w:rsidP="00EB434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546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Pr="002107A6" w:rsidRDefault="00EB4344" w:rsidP="00EB434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EB4344" w:rsidRDefault="00917231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 1405</w:t>
            </w:r>
            <w:r w:rsidR="00EB434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6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04</w:t>
            </w:r>
          </w:p>
        </w:tc>
        <w:tc>
          <w:tcPr>
            <w:tcW w:w="5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405</w:t>
            </w:r>
          </w:p>
        </w:tc>
        <w:tc>
          <w:tcPr>
            <w:tcW w:w="5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05</w:t>
            </w:r>
          </w:p>
        </w:tc>
        <w:tc>
          <w:tcPr>
            <w:tcW w:w="5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:rsidR="00EB4344" w:rsidRDefault="00EB4344" w:rsidP="00EB434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EB4344" w:rsidRDefault="00EB4344" w:rsidP="0091723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</w:t>
            </w:r>
            <w:r w:rsidR="0091723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</w:tr>
      <w:tr w:rsidR="00D3111B" w:rsidRPr="00927D51" w:rsidTr="00213FF4">
        <w:trPr>
          <w:trHeight w:val="237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3111B" w:rsidRPr="0001473C" w:rsidRDefault="00213FF4" w:rsidP="00D311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111B" w:rsidRPr="00931F3A" w:rsidRDefault="00D3111B" w:rsidP="00D3111B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31F3A">
              <w:rPr>
                <w:rFonts w:cs="B Nazanin" w:hint="cs"/>
                <w:b/>
                <w:bCs/>
                <w:sz w:val="24"/>
                <w:szCs w:val="24"/>
                <w:rtl/>
              </w:rPr>
              <w:t>درصد مشاوره فرزند آوری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D3111B" w:rsidRDefault="001361F8" w:rsidP="00D3111B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37.3</w:t>
            </w:r>
          </w:p>
        </w:tc>
        <w:tc>
          <w:tcPr>
            <w:tcW w:w="1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D3111B" w:rsidRDefault="00D3111B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111B">
              <w:rPr>
                <w:rFonts w:cs="B Nazanin" w:hint="cs"/>
                <w:sz w:val="24"/>
                <w:szCs w:val="24"/>
                <w:rtl/>
              </w:rPr>
              <w:t>20درصد ارتقا نسبت به سال گذشته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111B" w:rsidRPr="00D3111B" w:rsidRDefault="00D3111B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111B">
              <w:rPr>
                <w:rFonts w:cs="B Nazanin" w:hint="cs"/>
                <w:sz w:val="24"/>
                <w:szCs w:val="24"/>
                <w:rtl/>
              </w:rPr>
              <w:t>تعداد فرم های مشاوره تکمیل شده تقسیم بر زنان 10-54 ساله همسردار</w:t>
            </w:r>
          </w:p>
        </w:tc>
        <w:tc>
          <w:tcPr>
            <w:tcW w:w="354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1C4CD8" w:rsidRDefault="00D3111B" w:rsidP="00D3111B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گزارش مراقبتها-کد خدمت 8495-8810و 8516</w:t>
            </w:r>
            <w:r w:rsidRPr="001C4CD8">
              <w:rPr>
                <w:rFonts w:cs="B Nazanin" w:hint="cs"/>
                <w:sz w:val="24"/>
                <w:szCs w:val="24"/>
                <w:rtl/>
              </w:rPr>
              <w:t xml:space="preserve">ثبت گردد-تعدادفرم های مشاوره تکمیل شده در بازه زمانی </w:t>
            </w:r>
            <w:r>
              <w:rPr>
                <w:rFonts w:cs="B Nazanin" w:hint="cs"/>
                <w:sz w:val="24"/>
                <w:szCs w:val="24"/>
                <w:rtl/>
              </w:rPr>
              <w:t>سه ماهه یا فصلی (بصورت تجمیعی محاسبه می گردد)</w:t>
            </w:r>
          </w:p>
        </w:tc>
        <w:tc>
          <w:tcPr>
            <w:tcW w:w="792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607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</w:tr>
      <w:tr w:rsidR="00D3111B" w:rsidRPr="00927D51" w:rsidTr="00213FF4">
        <w:trPr>
          <w:trHeight w:val="252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3111B" w:rsidRPr="0001473C" w:rsidRDefault="00213FF4" w:rsidP="00D311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111B" w:rsidRPr="00931F3A" w:rsidRDefault="00D3111B" w:rsidP="00D3111B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زوجین نابارور شناسایی شده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D3111B" w:rsidRDefault="00D3111B" w:rsidP="001361F8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3111B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1361F8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D3111B" w:rsidRDefault="00917231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D3111B" w:rsidRPr="00D3111B">
              <w:rPr>
                <w:rFonts w:cs="B Nazanin" w:hint="cs"/>
                <w:sz w:val="24"/>
                <w:szCs w:val="24"/>
                <w:rtl/>
              </w:rPr>
              <w:t>درصد ارتقا نسبت به سال گذشته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111B" w:rsidRPr="00D3111B" w:rsidRDefault="00D3111B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111B">
              <w:rPr>
                <w:rFonts w:cs="B Nazanin" w:hint="cs"/>
                <w:sz w:val="24"/>
                <w:szCs w:val="24"/>
                <w:rtl/>
              </w:rPr>
              <w:t xml:space="preserve">تعداد زوجین نابارور جدید شناسایی شده </w:t>
            </w:r>
          </w:p>
        </w:tc>
        <w:tc>
          <w:tcPr>
            <w:tcW w:w="354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1C4CD8" w:rsidRDefault="00D3111B" w:rsidP="00D3111B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براساس اکسل ارسالی به ستاد به صورت فصلی محاسبه میشود</w:t>
            </w:r>
          </w:p>
        </w:tc>
        <w:tc>
          <w:tcPr>
            <w:tcW w:w="792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607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</w:tr>
      <w:tr w:rsidR="00D3111B" w:rsidRPr="00927D51" w:rsidTr="00213FF4">
        <w:trPr>
          <w:trHeight w:val="237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D3111B" w:rsidRPr="0001473C" w:rsidRDefault="00213FF4" w:rsidP="00D311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111B" w:rsidRPr="00931F3A" w:rsidRDefault="00D3111B" w:rsidP="00D3111B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1334E">
              <w:rPr>
                <w:rFonts w:cs="B Nazanin" w:hint="cs"/>
                <w:b/>
                <w:bCs/>
                <w:sz w:val="24"/>
                <w:szCs w:val="24"/>
                <w:rtl/>
              </w:rPr>
              <w:t>افزایش موالید حاصل از مشاوره فرزند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</w:t>
            </w:r>
            <w:r w:rsidRPr="0061334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وری  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D3111B" w:rsidRDefault="001361F8" w:rsidP="00D3111B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1991</w:t>
            </w:r>
          </w:p>
        </w:tc>
        <w:tc>
          <w:tcPr>
            <w:tcW w:w="1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D3111B" w:rsidRDefault="00506C87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506C87">
              <w:rPr>
                <w:rFonts w:cs="B Nazanin" w:hint="cs"/>
                <w:sz w:val="24"/>
                <w:szCs w:val="24"/>
                <w:rtl/>
              </w:rPr>
              <w:t>2839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3111B" w:rsidRPr="00D3111B" w:rsidRDefault="00D3111B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3111B">
              <w:rPr>
                <w:rFonts w:cs="B Nazanin" w:hint="cs"/>
                <w:sz w:val="24"/>
                <w:szCs w:val="24"/>
                <w:rtl/>
              </w:rPr>
              <w:t>تعداد موالید حاصل از مشاوره فرزندآوری ثبت شده در سامانه سیب</w:t>
            </w:r>
          </w:p>
        </w:tc>
        <w:tc>
          <w:tcPr>
            <w:tcW w:w="354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11B" w:rsidRPr="001C4CD8" w:rsidRDefault="00D3111B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ثبت وقایع-زایمان های ثبت شده-به صورت فصلی(اکسل طرح آمایش امید)</w:t>
            </w:r>
          </w:p>
        </w:tc>
        <w:tc>
          <w:tcPr>
            <w:tcW w:w="792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607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lef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</w:tcPr>
          <w:p w:rsidR="00D3111B" w:rsidRPr="00927D51" w:rsidRDefault="00D3111B" w:rsidP="00D3111B">
            <w:pPr>
              <w:rPr>
                <w:rFonts w:cs="B Nazanin"/>
                <w:rtl/>
              </w:rPr>
            </w:pPr>
          </w:p>
        </w:tc>
      </w:tr>
      <w:tr w:rsidR="006F5DD6" w:rsidRPr="00927D51" w:rsidTr="00213FF4">
        <w:trPr>
          <w:trHeight w:val="237"/>
          <w:jc w:val="center"/>
        </w:trPr>
        <w:tc>
          <w:tcPr>
            <w:tcW w:w="572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F5DD6" w:rsidRPr="0001473C" w:rsidRDefault="00213FF4" w:rsidP="00D3111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5DD6" w:rsidRPr="0061334E" w:rsidRDefault="006F5DD6" w:rsidP="00D3111B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درصد سزارین</w:t>
            </w: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6" w:rsidRPr="00D3111B" w:rsidRDefault="009506ED" w:rsidP="00D3111B">
            <w:pPr>
              <w:spacing w:line="168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76</w:t>
            </w:r>
          </w:p>
        </w:tc>
        <w:tc>
          <w:tcPr>
            <w:tcW w:w="1383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6" w:rsidRPr="00D3111B" w:rsidRDefault="006F5DD6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5درصد کاهش نسبت به سال گذشته</w:t>
            </w:r>
          </w:p>
        </w:tc>
        <w:tc>
          <w:tcPr>
            <w:tcW w:w="202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F5DD6" w:rsidRPr="00D3111B" w:rsidRDefault="006F5DD6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کاهش درصد سزارین به میزان 5درصد نسبت به سال گذشته</w:t>
            </w:r>
          </w:p>
        </w:tc>
        <w:tc>
          <w:tcPr>
            <w:tcW w:w="354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6" w:rsidRDefault="006F5DD6" w:rsidP="00D3111B">
            <w:pPr>
              <w:spacing w:line="16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ثبت وقایع-زایمان های ثبت شده-نوع زایمان سزارین انتخاب می شود-به صورت فصلی(اکسل طرح آمایش امید)</w:t>
            </w:r>
          </w:p>
        </w:tc>
        <w:tc>
          <w:tcPr>
            <w:tcW w:w="792" w:type="dxa"/>
            <w:tcBorders>
              <w:lef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607" w:type="dxa"/>
            <w:tcBorders>
              <w:lef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576" w:type="dxa"/>
            <w:tcBorders>
              <w:lef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586" w:type="dxa"/>
            <w:tcBorders>
              <w:righ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lef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  <w:tc>
          <w:tcPr>
            <w:tcW w:w="613" w:type="dxa"/>
            <w:tcBorders>
              <w:right w:val="single" w:sz="18" w:space="0" w:color="auto"/>
            </w:tcBorders>
          </w:tcPr>
          <w:p w:rsidR="006F5DD6" w:rsidRPr="00927D51" w:rsidRDefault="006F5DD6" w:rsidP="00D3111B">
            <w:pPr>
              <w:rPr>
                <w:rFonts w:cs="B Nazanin"/>
                <w:rtl/>
              </w:rPr>
            </w:pPr>
          </w:p>
        </w:tc>
      </w:tr>
    </w:tbl>
    <w:p w:rsidR="0047559B" w:rsidRDefault="00515E93" w:rsidP="00515E93">
      <w:pPr>
        <w:shd w:val="clear" w:color="auto" w:fill="D7E7F0" w:themeFill="accent1" w:themeFillTint="33"/>
        <w:tabs>
          <w:tab w:val="left" w:pos="10635"/>
        </w:tabs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لازم به ذکر است شاخص های فوق در جمعیت ایرانی محاسبه</w:t>
      </w:r>
      <w:r>
        <w:rPr>
          <w:rFonts w:cs="B Nazanin"/>
          <w:b/>
          <w:bCs/>
          <w:sz w:val="24"/>
          <w:szCs w:val="24"/>
        </w:rPr>
        <w:t xml:space="preserve">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می شود</w:t>
      </w:r>
    </w:p>
    <w:p w:rsidR="006A16C6" w:rsidRPr="00927D51" w:rsidRDefault="006A16C6" w:rsidP="00DE4AF7">
      <w:pPr>
        <w:shd w:val="clear" w:color="auto" w:fill="D7E7F0" w:themeFill="accent1" w:themeFillTint="33"/>
        <w:tabs>
          <w:tab w:val="left" w:pos="10635"/>
        </w:tabs>
        <w:bidi w:val="0"/>
        <w:jc w:val="right"/>
        <w:rPr>
          <w:rFonts w:cs="B Nazanin"/>
        </w:rPr>
      </w:pPr>
    </w:p>
    <w:sectPr w:rsidR="006A16C6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91"/>
    <w:rsid w:val="0001473C"/>
    <w:rsid w:val="00095A26"/>
    <w:rsid w:val="001020E9"/>
    <w:rsid w:val="001359B2"/>
    <w:rsid w:val="001361F8"/>
    <w:rsid w:val="002107A6"/>
    <w:rsid w:val="00213FF4"/>
    <w:rsid w:val="0047559B"/>
    <w:rsid w:val="00506C87"/>
    <w:rsid w:val="00515E93"/>
    <w:rsid w:val="00517551"/>
    <w:rsid w:val="00570FE9"/>
    <w:rsid w:val="005A6C36"/>
    <w:rsid w:val="005D5B53"/>
    <w:rsid w:val="006A16C6"/>
    <w:rsid w:val="006F44A8"/>
    <w:rsid w:val="006F5DD6"/>
    <w:rsid w:val="008F562C"/>
    <w:rsid w:val="00917231"/>
    <w:rsid w:val="00927D51"/>
    <w:rsid w:val="009506ED"/>
    <w:rsid w:val="009521AD"/>
    <w:rsid w:val="00961DC4"/>
    <w:rsid w:val="00A1533B"/>
    <w:rsid w:val="00AF1437"/>
    <w:rsid w:val="00B95CA0"/>
    <w:rsid w:val="00BA1B2D"/>
    <w:rsid w:val="00BD17B1"/>
    <w:rsid w:val="00D1664B"/>
    <w:rsid w:val="00D3111B"/>
    <w:rsid w:val="00D7339D"/>
    <w:rsid w:val="00DC60E0"/>
    <w:rsid w:val="00DE4AF7"/>
    <w:rsid w:val="00E12C29"/>
    <w:rsid w:val="00E81291"/>
    <w:rsid w:val="00EB4344"/>
    <w:rsid w:val="00F85E58"/>
    <w:rsid w:val="00F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B5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5B4FF-343E-4706-A0CB-73C8EDA1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2026-06-30T18:58:00Z</dcterms:created>
  <dcterms:modified xsi:type="dcterms:W3CDTF">2026-06-30T18:58:00Z</dcterms:modified>
</cp:coreProperties>
</file>